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F66E14" w:rsidRPr="00F66E14" w14:paraId="2162D784" w14:textId="77777777" w:rsidTr="0095036C">
        <w:tc>
          <w:tcPr>
            <w:tcW w:w="5955" w:type="dxa"/>
            <w:shd w:val="clear" w:color="auto" w:fill="auto"/>
          </w:tcPr>
          <w:p w14:paraId="5046CFBE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Ініціатор</w:t>
            </w:r>
            <w:proofErr w:type="spellEnd"/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 xml:space="preserve">: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депутати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 – члени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Наглядової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Комунальної</w:t>
            </w:r>
            <w:proofErr w:type="spellEnd"/>
          </w:p>
          <w:p w14:paraId="479C8FFB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установи «Управління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спільною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власністю</w:t>
            </w:r>
            <w:proofErr w:type="spellEnd"/>
          </w:p>
          <w:p w14:paraId="5C4C6680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територіальних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громад»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</w:p>
          <w:p w14:paraId="7A051FED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</w:t>
            </w:r>
          </w:p>
          <w:p w14:paraId="31A6C8BA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</w:p>
          <w:p w14:paraId="666F4456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Автор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: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Комунальна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установа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«Управління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спільною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власністю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територіальних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громад» </w:t>
            </w:r>
          </w:p>
          <w:p w14:paraId="559D7CFE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</w:t>
            </w:r>
          </w:p>
          <w:p w14:paraId="15D10FBE" w14:textId="77777777" w:rsidR="00F66E14" w:rsidRPr="00F66E14" w:rsidRDefault="00F66E14" w:rsidP="00F66E14">
            <w:pPr>
              <w:widowControl w:val="0"/>
              <w:spacing w:line="276" w:lineRule="auto"/>
              <w:jc w:val="both"/>
              <w:rPr>
                <w:rFonts w:eastAsiaTheme="minorEastAsia"/>
                <w:b/>
                <w:color w:val="auto"/>
                <w:kern w:val="0"/>
                <w:lang w:val="ru-RU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0559BFB" w14:textId="77777777" w:rsidR="00F66E14" w:rsidRPr="00F66E14" w:rsidRDefault="00F66E14" w:rsidP="00F66E14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ПРО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Є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КТ</w:t>
            </w:r>
          </w:p>
          <w:p w14:paraId="3F4DA940" w14:textId="594F1307" w:rsidR="00F66E14" w:rsidRPr="00F66E14" w:rsidRDefault="00F66E14" w:rsidP="00F66E14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№</w:t>
            </w:r>
            <w:r w:rsidR="00F873C5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 xml:space="preserve"> 974 ПР01.1-16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 xml:space="preserve">               </w:t>
            </w:r>
          </w:p>
        </w:tc>
      </w:tr>
    </w:tbl>
    <w:p w14:paraId="67F29F91" w14:textId="77777777" w:rsidR="00F66E14" w:rsidRPr="00F66E14" w:rsidRDefault="00F66E14" w:rsidP="00F66E14">
      <w:pPr>
        <w:spacing w:after="200"/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Cs w:val="0"/>
          <w:color w:val="auto"/>
          <w:kern w:val="0"/>
          <w:lang w:val="ru-RU"/>
        </w:rPr>
        <w:object w:dxaOrig="984" w:dyaOrig="1160" w14:anchorId="02C16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7.6pt" o:ole="" fillcolor="window">
            <v:imagedata r:id="rId7" o:title=""/>
          </v:shape>
          <o:OLEObject Type="Embed" ProgID="Word.Picture.8" ShapeID="_x0000_i1025" DrawAspect="Content" ObjectID="_1746458611" r:id="rId8"/>
        </w:object>
      </w:r>
    </w:p>
    <w:p w14:paraId="61E07BDA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ЗАКАРПАТСЬКА ОБЛАСНА РАДА</w:t>
      </w:r>
    </w:p>
    <w:p w14:paraId="7BFC55E6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bCs w:val="0"/>
          <w:color w:val="auto"/>
          <w:kern w:val="0"/>
          <w:sz w:val="24"/>
          <w:szCs w:val="24"/>
        </w:rPr>
      </w:pPr>
    </w:p>
    <w:p w14:paraId="1A78547D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</w:rPr>
        <w:t xml:space="preserve">Десята 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сесія</w:t>
      </w:r>
      <w:proofErr w:type="spellEnd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VІІІ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скликання</w:t>
      </w:r>
      <w:proofErr w:type="spellEnd"/>
    </w:p>
    <w:p w14:paraId="154E03AC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</w:p>
    <w:p w14:paraId="6CEFA32A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Р І Ш Е Н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Н</w:t>
      </w:r>
      <w:proofErr w:type="spellEnd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Я</w:t>
      </w:r>
    </w:p>
    <w:p w14:paraId="40537F9D" w14:textId="77777777" w:rsidR="00F66E14" w:rsidRPr="00F66E14" w:rsidRDefault="00F66E14" w:rsidP="00F66E14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</w:p>
    <w:p w14:paraId="5E537F87" w14:textId="77777777" w:rsidR="00F66E14" w:rsidRPr="00F66E14" w:rsidRDefault="00F66E14" w:rsidP="00F66E14">
      <w:pPr>
        <w:spacing w:after="200"/>
        <w:contextualSpacing/>
        <w:jc w:val="both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202</w:t>
      </w:r>
      <w:r w:rsidRPr="00F66E14">
        <w:rPr>
          <w:rFonts w:eastAsiaTheme="minorEastAsia"/>
          <w:b/>
          <w:bCs w:val="0"/>
          <w:color w:val="auto"/>
          <w:kern w:val="0"/>
        </w:rPr>
        <w:t>3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 xml:space="preserve">             </w:t>
      </w:r>
      <w:r w:rsidRPr="00F66E14">
        <w:rPr>
          <w:rFonts w:eastAsiaTheme="minorEastAsia"/>
          <w:b/>
          <w:bCs w:val="0"/>
          <w:color w:val="auto"/>
          <w:kern w:val="0"/>
        </w:rPr>
        <w:t xml:space="preserve">    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Ужгород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№</w:t>
      </w:r>
    </w:p>
    <w:p w14:paraId="62A9C2FD" w14:textId="77777777" w:rsidR="00EE0070" w:rsidRPr="00F66E14" w:rsidRDefault="00EE0070" w:rsidP="00EE0070">
      <w:pPr>
        <w:jc w:val="both"/>
        <w:rPr>
          <w:b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EE0070" w:rsidRPr="009C16A8" w14:paraId="7A541751" w14:textId="77777777" w:rsidTr="006A5356">
        <w:tc>
          <w:tcPr>
            <w:tcW w:w="5495" w:type="dxa"/>
          </w:tcPr>
          <w:p w14:paraId="25AA57FA" w14:textId="74CC3E03" w:rsidR="00EE0070" w:rsidRDefault="00EE0070" w:rsidP="006A5356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4E3863">
              <w:rPr>
                <w:b/>
              </w:rPr>
              <w:t>передачу транспортного засобу</w:t>
            </w:r>
          </w:p>
          <w:p w14:paraId="12FDD329" w14:textId="77777777" w:rsidR="00EE0070" w:rsidRPr="00D427B5" w:rsidRDefault="00EE0070" w:rsidP="006A5356">
            <w:pPr>
              <w:rPr>
                <w:b/>
              </w:rPr>
            </w:pPr>
          </w:p>
        </w:tc>
        <w:tc>
          <w:tcPr>
            <w:tcW w:w="3083" w:type="dxa"/>
          </w:tcPr>
          <w:p w14:paraId="2E9A8E5B" w14:textId="77777777" w:rsidR="00EE0070" w:rsidRPr="009C16A8" w:rsidRDefault="00EE0070" w:rsidP="006A5356">
            <w:pPr>
              <w:jc w:val="both"/>
              <w:rPr>
                <w:b/>
              </w:rPr>
            </w:pPr>
          </w:p>
        </w:tc>
      </w:tr>
    </w:tbl>
    <w:p w14:paraId="759F9915" w14:textId="77777777" w:rsidR="00EE0070" w:rsidRPr="006A7339" w:rsidRDefault="00EE0070" w:rsidP="00F66E14">
      <w:pPr>
        <w:spacing w:before="100" w:beforeAutospacing="1" w:after="100" w:afterAutospacing="1"/>
        <w:ind w:firstLine="708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статті 137 Господарського кодексу України, 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ради від 04.11.2011 №326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 xml:space="preserve">» (зі змінами та доповненнями) </w:t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а:</w:t>
      </w:r>
    </w:p>
    <w:p w14:paraId="06C0A5EE" w14:textId="77777777" w:rsidR="00EE0070" w:rsidRPr="00FD6113" w:rsidRDefault="009E6CAA" w:rsidP="00CE706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9E6CAA">
        <w:rPr>
          <w:color w:val="auto"/>
        </w:rPr>
        <w:t>Закріпити на праві оперативного управ</w:t>
      </w:r>
      <w:r w:rsidR="00B42609">
        <w:rPr>
          <w:color w:val="auto"/>
        </w:rPr>
        <w:t>ління</w:t>
      </w:r>
      <w:r w:rsidRPr="009E6CAA">
        <w:rPr>
          <w:color w:val="auto"/>
        </w:rPr>
        <w:t xml:space="preserve"> за </w:t>
      </w:r>
      <w:r>
        <w:rPr>
          <w:color w:val="auto"/>
        </w:rPr>
        <w:t>Вищим професійним</w:t>
      </w:r>
      <w:r w:rsidR="00CE706F">
        <w:rPr>
          <w:color w:val="auto"/>
        </w:rPr>
        <w:t xml:space="preserve"> училищем</w:t>
      </w:r>
      <w:r w:rsidRPr="009E6CAA">
        <w:rPr>
          <w:color w:val="auto"/>
        </w:rPr>
        <w:t xml:space="preserve"> № 34 м. Виноградів рухоме майно, яке перебуває у спільній власності територіальних громад сіл, селищ міст області,</w:t>
      </w:r>
      <w:r w:rsidR="00B42609">
        <w:rPr>
          <w:color w:val="auto"/>
        </w:rPr>
        <w:t xml:space="preserve"> </w:t>
      </w:r>
      <w:r w:rsidR="00EE0070" w:rsidRPr="005D6A9C">
        <w:rPr>
          <w:color w:val="auto"/>
        </w:rPr>
        <w:t xml:space="preserve">а саме: </w:t>
      </w:r>
    </w:p>
    <w:p w14:paraId="27AA5322" w14:textId="10997846" w:rsidR="00EE0070" w:rsidRDefault="00EE0070" w:rsidP="00EE00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3A772D">
        <w:rPr>
          <w:color w:val="000000" w:themeColor="text1"/>
        </w:rPr>
        <w:t>- транспортний засіб</w:t>
      </w:r>
      <w:r w:rsidR="00B42609">
        <w:rPr>
          <w:color w:val="000000" w:themeColor="text1"/>
        </w:rPr>
        <w:t xml:space="preserve"> </w:t>
      </w:r>
      <w:r w:rsidRPr="003A772D">
        <w:rPr>
          <w:color w:val="000000" w:themeColor="text1"/>
        </w:rPr>
        <w:t>марки</w:t>
      </w:r>
      <w:r w:rsidR="00AB711C" w:rsidRPr="003A772D">
        <w:rPr>
          <w:color w:val="000000" w:themeColor="text1"/>
        </w:rPr>
        <w:t xml:space="preserve"> МАЗ 5551, 1992 </w:t>
      </w:r>
      <w:r w:rsidRPr="003A772D">
        <w:rPr>
          <w:color w:val="000000" w:themeColor="text1"/>
        </w:rPr>
        <w:t xml:space="preserve">року випуску, </w:t>
      </w:r>
      <w:r w:rsidR="00C77DC8" w:rsidRPr="003A772D">
        <w:rPr>
          <w:color w:val="000000" w:themeColor="text1"/>
        </w:rPr>
        <w:t>номер шасі</w:t>
      </w:r>
      <w:r w:rsidR="00AB711C" w:rsidRPr="003A772D">
        <w:rPr>
          <w:color w:val="000000" w:themeColor="text1"/>
        </w:rPr>
        <w:t xml:space="preserve"> ХТМ5555000035334</w:t>
      </w:r>
      <w:r w:rsidRPr="003A772D">
        <w:rPr>
          <w:color w:val="000000" w:themeColor="text1"/>
        </w:rPr>
        <w:t>, державний реєстраційний номер –</w:t>
      </w:r>
      <w:r w:rsidR="00F66E14">
        <w:rPr>
          <w:color w:val="000000" w:themeColor="text1"/>
        </w:rPr>
        <w:t xml:space="preserve"> </w:t>
      </w:r>
      <w:r w:rsidR="0000053C" w:rsidRPr="003A772D">
        <w:rPr>
          <w:color w:val="000000" w:themeColor="text1"/>
        </w:rPr>
        <w:t>70-50 ЗАН</w:t>
      </w:r>
      <w:r w:rsidRPr="003A772D">
        <w:rPr>
          <w:color w:val="000000" w:themeColor="text1"/>
        </w:rPr>
        <w:t>, інвентарний номер –</w:t>
      </w:r>
      <w:r w:rsidR="00AB711C" w:rsidRPr="003A772D">
        <w:rPr>
          <w:color w:val="000000" w:themeColor="text1"/>
        </w:rPr>
        <w:t xml:space="preserve"> 101510158</w:t>
      </w:r>
      <w:r w:rsidRPr="003A772D">
        <w:rPr>
          <w:color w:val="000000" w:themeColor="text1"/>
        </w:rPr>
        <w:t>, первісною вартістю</w:t>
      </w:r>
      <w:r w:rsidR="00AB711C" w:rsidRPr="003A772D">
        <w:rPr>
          <w:color w:val="000000" w:themeColor="text1"/>
        </w:rPr>
        <w:t xml:space="preserve"> 34 532 грн</w:t>
      </w:r>
      <w:r w:rsidRPr="003A772D">
        <w:rPr>
          <w:color w:val="000000" w:themeColor="text1"/>
        </w:rPr>
        <w:t>, зареєстрований за</w:t>
      </w:r>
      <w:r w:rsidR="00B42609">
        <w:rPr>
          <w:color w:val="000000" w:themeColor="text1"/>
        </w:rPr>
        <w:t xml:space="preserve"> </w:t>
      </w:r>
      <w:r w:rsidR="00E46FD7" w:rsidRPr="003A772D">
        <w:rPr>
          <w:color w:val="000000" w:themeColor="text1"/>
        </w:rPr>
        <w:t xml:space="preserve">Обласним центром науково – технічної творчості учнівської молоді згідно </w:t>
      </w:r>
      <w:r w:rsidRPr="003A772D">
        <w:rPr>
          <w:color w:val="000000" w:themeColor="text1"/>
        </w:rPr>
        <w:t>зі свідоцтвом про реєстрацію транспортного засобу –</w:t>
      </w:r>
      <w:r w:rsidR="00E46FD7" w:rsidRPr="003A772D">
        <w:rPr>
          <w:color w:val="000000" w:themeColor="text1"/>
        </w:rPr>
        <w:t>ІКС № 095476</w:t>
      </w:r>
      <w:r w:rsidR="00C50E24" w:rsidRPr="003A772D">
        <w:rPr>
          <w:color w:val="000000" w:themeColor="text1"/>
        </w:rPr>
        <w:t xml:space="preserve">, виданим </w:t>
      </w:r>
      <w:r w:rsidR="00E46FD7" w:rsidRPr="003A772D">
        <w:rPr>
          <w:color w:val="000000" w:themeColor="text1"/>
        </w:rPr>
        <w:t xml:space="preserve"> ОРЕВ ДАІ УВС </w:t>
      </w:r>
      <w:r w:rsidRPr="003A772D">
        <w:rPr>
          <w:color w:val="000000" w:themeColor="text1"/>
        </w:rPr>
        <w:t>від</w:t>
      </w:r>
      <w:r w:rsidR="00E46FD7" w:rsidRPr="003A772D">
        <w:rPr>
          <w:color w:val="000000" w:themeColor="text1"/>
        </w:rPr>
        <w:t xml:space="preserve"> 31.10.1997 року</w:t>
      </w:r>
      <w:r w:rsidR="00871425">
        <w:rPr>
          <w:color w:val="000000" w:themeColor="text1"/>
        </w:rPr>
        <w:t>.</w:t>
      </w:r>
    </w:p>
    <w:p w14:paraId="4C44179E" w14:textId="7BE8A004" w:rsidR="00F04608" w:rsidRPr="00F04608" w:rsidRDefault="00094200" w:rsidP="00F04608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F04608" w:rsidRPr="00F04608">
        <w:rPr>
          <w:color w:val="000000" w:themeColor="text1"/>
        </w:rPr>
        <w:t>Передача транспортного засобу, визначеного пунктом 1 цього рішення</w:t>
      </w:r>
      <w:r w:rsidR="00F66E14">
        <w:rPr>
          <w:color w:val="000000" w:themeColor="text1"/>
        </w:rPr>
        <w:t>,</w:t>
      </w:r>
      <w:r w:rsidR="00F04608" w:rsidRPr="00F04608">
        <w:rPr>
          <w:color w:val="000000" w:themeColor="text1"/>
        </w:rPr>
        <w:t xml:space="preserve"> не є підставою для набуття Вищим професійним училищем № 34 </w:t>
      </w:r>
      <w:r w:rsidR="00F66E14">
        <w:rPr>
          <w:color w:val="000000" w:themeColor="text1"/>
        </w:rPr>
        <w:t xml:space="preserve">                            </w:t>
      </w:r>
      <w:r w:rsidR="00F04608" w:rsidRPr="00F04608">
        <w:rPr>
          <w:color w:val="000000" w:themeColor="text1"/>
        </w:rPr>
        <w:t xml:space="preserve">м. Виноградів права власності на такий транспортний засіб, а також для </w:t>
      </w:r>
      <w:r w:rsidR="00F04608" w:rsidRPr="00F04608">
        <w:rPr>
          <w:color w:val="000000" w:themeColor="text1"/>
        </w:rPr>
        <w:lastRenderedPageBreak/>
        <w:t>внесення змін до реєстраційних документів (свідоцтва про реєстрації транспортного засобу).</w:t>
      </w:r>
    </w:p>
    <w:p w14:paraId="6B4AE130" w14:textId="264FA474" w:rsidR="00F04608" w:rsidRDefault="00F04608" w:rsidP="00F04608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F04608">
        <w:rPr>
          <w:color w:val="000000" w:themeColor="text1"/>
        </w:rPr>
        <w:t>3. Вищому професійному училищу № 34 м. Виноградів відобразити транспортний засіб, зазначений у пункті 1 цього рішення</w:t>
      </w:r>
      <w:r w:rsidR="00F66E14">
        <w:rPr>
          <w:color w:val="000000" w:themeColor="text1"/>
        </w:rPr>
        <w:t>,</w:t>
      </w:r>
      <w:r w:rsidRPr="00F04608">
        <w:rPr>
          <w:color w:val="000000" w:themeColor="text1"/>
        </w:rPr>
        <w:t xml:space="preserve"> на рахунках позабалансового обліку.</w:t>
      </w:r>
    </w:p>
    <w:p w14:paraId="32ADD1A5" w14:textId="77777777" w:rsidR="00990C03" w:rsidRPr="00F04608" w:rsidRDefault="00990C03" w:rsidP="00F04608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990C03">
        <w:rPr>
          <w:color w:val="000000" w:themeColor="text1"/>
        </w:rPr>
        <w:t>Надати Вищому професійному училищу № 34 м. Виноградів права та обов’язки в частині утримання, експлуатації та ремонту майна, в тому числі використання коштів на виконання капітального та поточного ремонтів.</w:t>
      </w:r>
    </w:p>
    <w:p w14:paraId="51506D4C" w14:textId="77777777" w:rsidR="00871425" w:rsidRDefault="00FD14F6" w:rsidP="00F04608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5</w:t>
      </w:r>
      <w:r w:rsidR="00F04608" w:rsidRPr="00F04608">
        <w:rPr>
          <w:color w:val="000000" w:themeColor="text1"/>
        </w:rPr>
        <w:t>. Комунальному закладу позашкільної освіти «Закарпатський обласний центр дитячої та юнацької творчості «ПАДІЮН» Закарпатської обласної ради спільно з Вищим професійним училищем № 34 м. Виноградів:</w:t>
      </w:r>
      <w:r w:rsidR="00F04608">
        <w:rPr>
          <w:color w:val="000000" w:themeColor="text1"/>
        </w:rPr>
        <w:t xml:space="preserve"> здійснити організаційно – правові дії, необхідні для приймання – передачі рухомого майна та надання уповноваженим особам права користування </w:t>
      </w:r>
      <w:r w:rsidR="00BD59A9">
        <w:rPr>
          <w:color w:val="000000" w:themeColor="text1"/>
        </w:rPr>
        <w:t xml:space="preserve">транспортним засобом, </w:t>
      </w:r>
      <w:r w:rsidR="00B42609">
        <w:rPr>
          <w:color w:val="000000" w:themeColor="text1"/>
        </w:rPr>
        <w:t>зазначеним</w:t>
      </w:r>
      <w:r w:rsidR="00390BC9">
        <w:rPr>
          <w:color w:val="000000" w:themeColor="text1"/>
        </w:rPr>
        <w:t xml:space="preserve"> </w:t>
      </w:r>
      <w:r w:rsidR="00871425" w:rsidRPr="00871425">
        <w:rPr>
          <w:color w:val="000000" w:themeColor="text1"/>
        </w:rPr>
        <w:t>у пункті 1 цього рішення.</w:t>
      </w:r>
    </w:p>
    <w:p w14:paraId="157DEBF5" w14:textId="77777777" w:rsidR="00F04608" w:rsidRPr="00F04608" w:rsidRDefault="00A177CF" w:rsidP="00F04608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F04608" w:rsidRPr="00F04608">
        <w:rPr>
          <w:color w:val="000000" w:themeColor="text1"/>
        </w:rPr>
        <w:t>. Контроль за виконанням цього рішення покласти на заступника голови обласної ради та постійну комісію з питань регіонального розвитку, комунального майна та приватизації.</w:t>
      </w:r>
    </w:p>
    <w:p w14:paraId="1AD1C656" w14:textId="77777777" w:rsidR="00F04608" w:rsidRPr="00F04608" w:rsidRDefault="00F04608" w:rsidP="00F04608">
      <w:pPr>
        <w:pStyle w:val="a3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14:paraId="0B8A1A91" w14:textId="77777777" w:rsidR="00F04608" w:rsidRPr="00F66E14" w:rsidRDefault="00F04608" w:rsidP="00F66E14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</w:rPr>
      </w:pPr>
    </w:p>
    <w:p w14:paraId="4C29D37D" w14:textId="77777777" w:rsidR="00F04608" w:rsidRPr="00F04608" w:rsidRDefault="00F04608" w:rsidP="00F04608">
      <w:pPr>
        <w:pStyle w:val="a3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14:paraId="7BA33FB1" w14:textId="77777777" w:rsidR="00F04608" w:rsidRPr="00F04608" w:rsidRDefault="00F04608" w:rsidP="00F04608">
      <w:pPr>
        <w:pStyle w:val="a3"/>
        <w:tabs>
          <w:tab w:val="left" w:pos="993"/>
        </w:tabs>
        <w:autoSpaceDE w:val="0"/>
        <w:autoSpaceDN w:val="0"/>
        <w:adjustRightInd w:val="0"/>
        <w:ind w:hanging="720"/>
        <w:jc w:val="both"/>
        <w:rPr>
          <w:b/>
          <w:color w:val="000000" w:themeColor="text1"/>
        </w:rPr>
      </w:pPr>
      <w:r w:rsidRPr="00F04608">
        <w:rPr>
          <w:b/>
          <w:color w:val="000000" w:themeColor="text1"/>
        </w:rPr>
        <w:t>Голова ради                                                                    Володимир ЧУБІРКО</w:t>
      </w:r>
    </w:p>
    <w:p w14:paraId="40CF6EF9" w14:textId="77777777" w:rsidR="001B12E3" w:rsidRPr="00E65B52" w:rsidRDefault="001B12E3" w:rsidP="00E65B5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</w:p>
    <w:sectPr w:rsidR="001B12E3" w:rsidRPr="00E65B52" w:rsidSect="00182DCE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9C09" w14:textId="77777777" w:rsidR="00071490" w:rsidRDefault="00071490" w:rsidP="005A1F47">
      <w:r>
        <w:separator/>
      </w:r>
    </w:p>
  </w:endnote>
  <w:endnote w:type="continuationSeparator" w:id="0">
    <w:p w14:paraId="195340D7" w14:textId="77777777" w:rsidR="00071490" w:rsidRDefault="00071490" w:rsidP="005A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Content>
      <w:p w14:paraId="7236BF0A" w14:textId="77777777" w:rsidR="00182DCE" w:rsidRDefault="002E3E6E">
        <w:pPr>
          <w:pStyle w:val="a6"/>
          <w:jc w:val="center"/>
        </w:pPr>
        <w:r>
          <w:fldChar w:fldCharType="begin"/>
        </w:r>
        <w:r w:rsidR="004879C5">
          <w:instrText xml:space="preserve"> PAGE   \* MERGEFORMAT </w:instrText>
        </w:r>
        <w:r>
          <w:fldChar w:fldCharType="separate"/>
        </w:r>
        <w:r w:rsidR="00B42609">
          <w:rPr>
            <w:noProof/>
          </w:rPr>
          <w:t>2</w:t>
        </w:r>
        <w:r>
          <w:fldChar w:fldCharType="end"/>
        </w:r>
      </w:p>
    </w:sdtContent>
  </w:sdt>
  <w:p w14:paraId="394BDD41" w14:textId="77777777" w:rsidR="00182DCE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C80B" w14:textId="77777777" w:rsidR="00071490" w:rsidRDefault="00071490" w:rsidP="005A1F47">
      <w:r>
        <w:separator/>
      </w:r>
    </w:p>
  </w:footnote>
  <w:footnote w:type="continuationSeparator" w:id="0">
    <w:p w14:paraId="739C9A32" w14:textId="77777777" w:rsidR="00071490" w:rsidRDefault="00071490" w:rsidP="005A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9BFA3F02"/>
    <w:lvl w:ilvl="0" w:tplc="9F5E4E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480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070"/>
    <w:rsid w:val="0000053C"/>
    <w:rsid w:val="0000456B"/>
    <w:rsid w:val="00005433"/>
    <w:rsid w:val="00012481"/>
    <w:rsid w:val="00043DBD"/>
    <w:rsid w:val="00055D8F"/>
    <w:rsid w:val="00071490"/>
    <w:rsid w:val="00094200"/>
    <w:rsid w:val="000B21E8"/>
    <w:rsid w:val="001A1AAB"/>
    <w:rsid w:val="001A255E"/>
    <w:rsid w:val="001B06C6"/>
    <w:rsid w:val="001B12E3"/>
    <w:rsid w:val="001D130E"/>
    <w:rsid w:val="002110DF"/>
    <w:rsid w:val="00253A86"/>
    <w:rsid w:val="00276996"/>
    <w:rsid w:val="0028787F"/>
    <w:rsid w:val="002A1E6A"/>
    <w:rsid w:val="002E3E6E"/>
    <w:rsid w:val="003678C8"/>
    <w:rsid w:val="00390BC9"/>
    <w:rsid w:val="003A772D"/>
    <w:rsid w:val="003C32EF"/>
    <w:rsid w:val="003D33C5"/>
    <w:rsid w:val="0047647D"/>
    <w:rsid w:val="004879C5"/>
    <w:rsid w:val="004E3863"/>
    <w:rsid w:val="00562794"/>
    <w:rsid w:val="005A1F47"/>
    <w:rsid w:val="005D6A9C"/>
    <w:rsid w:val="006050BD"/>
    <w:rsid w:val="006C6AE6"/>
    <w:rsid w:val="006D59BC"/>
    <w:rsid w:val="00734797"/>
    <w:rsid w:val="007942AF"/>
    <w:rsid w:val="007C3E3F"/>
    <w:rsid w:val="00871425"/>
    <w:rsid w:val="008B4FF8"/>
    <w:rsid w:val="00901972"/>
    <w:rsid w:val="00904384"/>
    <w:rsid w:val="00912328"/>
    <w:rsid w:val="00990C03"/>
    <w:rsid w:val="00992EAE"/>
    <w:rsid w:val="00996D2C"/>
    <w:rsid w:val="009B4965"/>
    <w:rsid w:val="009C3C58"/>
    <w:rsid w:val="009E6CAA"/>
    <w:rsid w:val="009F611D"/>
    <w:rsid w:val="00A05412"/>
    <w:rsid w:val="00A177CF"/>
    <w:rsid w:val="00A474A6"/>
    <w:rsid w:val="00A70A4D"/>
    <w:rsid w:val="00A92DBF"/>
    <w:rsid w:val="00AB711C"/>
    <w:rsid w:val="00B42609"/>
    <w:rsid w:val="00B468B5"/>
    <w:rsid w:val="00BA4632"/>
    <w:rsid w:val="00BD59A9"/>
    <w:rsid w:val="00C0052C"/>
    <w:rsid w:val="00C429B0"/>
    <w:rsid w:val="00C50E24"/>
    <w:rsid w:val="00C77DC8"/>
    <w:rsid w:val="00CD2F22"/>
    <w:rsid w:val="00CE706F"/>
    <w:rsid w:val="00D10B3E"/>
    <w:rsid w:val="00D3427C"/>
    <w:rsid w:val="00D44B41"/>
    <w:rsid w:val="00D45165"/>
    <w:rsid w:val="00D55313"/>
    <w:rsid w:val="00DB01F2"/>
    <w:rsid w:val="00E26E9A"/>
    <w:rsid w:val="00E46FD7"/>
    <w:rsid w:val="00E65B52"/>
    <w:rsid w:val="00E839FE"/>
    <w:rsid w:val="00ED52CD"/>
    <w:rsid w:val="00EE0070"/>
    <w:rsid w:val="00F03275"/>
    <w:rsid w:val="00F04608"/>
    <w:rsid w:val="00F54659"/>
    <w:rsid w:val="00F66E14"/>
    <w:rsid w:val="00F873C5"/>
    <w:rsid w:val="00FD14F6"/>
    <w:rsid w:val="00FF5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64BA"/>
  <w15:docId w15:val="{16B1C651-EE48-418B-A60A-0AE56889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7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070"/>
    <w:pPr>
      <w:ind w:left="720"/>
      <w:contextualSpacing/>
    </w:pPr>
  </w:style>
  <w:style w:type="paragraph" w:styleId="a4">
    <w:name w:val="Body Text"/>
    <w:basedOn w:val="a"/>
    <w:link w:val="a5"/>
    <w:rsid w:val="00EE0070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EE007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EE0070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E0070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390BC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0BC9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1833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80</cp:revision>
  <cp:lastPrinted>2023-05-24T15:36:00Z</cp:lastPrinted>
  <dcterms:created xsi:type="dcterms:W3CDTF">2023-05-09T07:32:00Z</dcterms:created>
  <dcterms:modified xsi:type="dcterms:W3CDTF">2023-05-24T15:37:00Z</dcterms:modified>
</cp:coreProperties>
</file>